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200" w:vertAnchor="text" w:horzAnchor="margin" w:tblpX="-646" w:tblpY="128"/>
        <w:tblW w:w="10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537"/>
        <w:gridCol w:w="2585"/>
        <w:gridCol w:w="1205"/>
        <w:gridCol w:w="95"/>
        <w:gridCol w:w="1171"/>
        <w:gridCol w:w="683"/>
        <w:gridCol w:w="996"/>
        <w:gridCol w:w="857"/>
      </w:tblGrid>
      <w:tr w:rsidR="00115804" w:rsidRPr="00115804" w:rsidTr="00115804">
        <w:trPr>
          <w:trHeight w:val="770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sz w:val="16"/>
                <w:szCs w:val="16"/>
              </w:rPr>
              <w:t>Rok akademicki: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15804" w:rsidRPr="00115804" w:rsidRDefault="007F0737" w:rsidP="00115804">
            <w:pPr>
              <w:tabs>
                <w:tab w:val="left" w:pos="0"/>
              </w:tabs>
              <w:spacing w:after="0" w:line="276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2014/2015</w:t>
            </w:r>
          </w:p>
        </w:tc>
        <w:tc>
          <w:tcPr>
            <w:tcW w:w="258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sz w:val="16"/>
                <w:szCs w:val="16"/>
              </w:rPr>
              <w:t>Grupa przedmiotów: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15804" w:rsidRPr="00115804" w:rsidRDefault="008973FD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fakultatywny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sz w:val="16"/>
                <w:szCs w:val="16"/>
              </w:rPr>
              <w:t>Numer katalogowy: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  <w:tr w:rsidR="00115804" w:rsidRPr="00115804" w:rsidTr="00115804">
        <w:trPr>
          <w:trHeight w:val="390"/>
        </w:trPr>
        <w:tc>
          <w:tcPr>
            <w:tcW w:w="108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  <w:tr w:rsidR="00115804" w:rsidRPr="00115804" w:rsidTr="00115804">
        <w:trPr>
          <w:trHeight w:val="558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sz w:val="16"/>
                <w:szCs w:val="16"/>
              </w:rPr>
              <w:t xml:space="preserve">Nazwa przedmiotu1):  </w:t>
            </w:r>
          </w:p>
        </w:tc>
        <w:tc>
          <w:tcPr>
            <w:tcW w:w="5740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15804" w:rsidRPr="00115804" w:rsidRDefault="007526CD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Emisja głosu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ECTS </w:t>
            </w:r>
            <w:r w:rsidRPr="00115804">
              <w:rPr>
                <w:rFonts w:ascii="Arial" w:eastAsia="Times New Roman" w:hAnsi="Arial" w:cs="Arial"/>
                <w:sz w:val="16"/>
                <w:szCs w:val="16"/>
              </w:rPr>
              <w:t>2)</w:t>
            </w:r>
          </w:p>
        </w:tc>
        <w:tc>
          <w:tcPr>
            <w:tcW w:w="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115804" w:rsidRPr="00115804" w:rsidRDefault="00D97D80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</w:t>
            </w:r>
          </w:p>
        </w:tc>
      </w:tr>
      <w:tr w:rsidR="00115804" w:rsidRPr="00115804" w:rsidTr="00115804">
        <w:trPr>
          <w:trHeight w:val="469"/>
        </w:trPr>
        <w:tc>
          <w:tcPr>
            <w:tcW w:w="3255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115804" w:rsidP="00115804">
            <w:pPr>
              <w:tabs>
                <w:tab w:val="left" w:pos="0"/>
                <w:tab w:val="left" w:pos="6592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sz w:val="16"/>
                <w:szCs w:val="16"/>
              </w:rPr>
              <w:t xml:space="preserve">Tłumaczenie nazwy na jęz. angielski3): </w:t>
            </w:r>
          </w:p>
        </w:tc>
        <w:tc>
          <w:tcPr>
            <w:tcW w:w="7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04" w:rsidRPr="008973FD" w:rsidRDefault="00115804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br/>
            </w:r>
            <w:r w:rsidR="008973FD">
              <w:rPr>
                <w:rFonts w:ascii="Arial" w:eastAsia="Times New Roman" w:hAnsi="Arial" w:cs="Arial"/>
                <w:b/>
                <w:sz w:val="16"/>
                <w:szCs w:val="16"/>
              </w:rPr>
              <w:t>V</w:t>
            </w:r>
            <w:r w:rsidR="008973FD" w:rsidRPr="008973FD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oice </w:t>
            </w:r>
            <w:proofErr w:type="spellStart"/>
            <w:r w:rsidR="008973FD" w:rsidRPr="008973FD">
              <w:rPr>
                <w:rFonts w:ascii="Arial" w:eastAsia="Times New Roman" w:hAnsi="Arial" w:cs="Arial"/>
                <w:b/>
                <w:sz w:val="16"/>
                <w:szCs w:val="16"/>
              </w:rPr>
              <w:t>emission</w:t>
            </w:r>
            <w:proofErr w:type="spellEnd"/>
            <w:r w:rsidR="008973FD" w:rsidRPr="008973FD">
              <w:rPr>
                <w:rFonts w:ascii="Arial" w:eastAsia="Times New Roman" w:hAnsi="Arial" w:cs="Arial"/>
                <w:b/>
                <w:sz w:val="16"/>
                <w:szCs w:val="16"/>
              </w:rPr>
              <w:t> </w:t>
            </w:r>
          </w:p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</w:tr>
      <w:tr w:rsidR="00115804" w:rsidRPr="00115804" w:rsidTr="00115804">
        <w:trPr>
          <w:trHeight w:val="469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sz w:val="16"/>
                <w:szCs w:val="16"/>
              </w:rPr>
              <w:t xml:space="preserve">Kierunek studiów4): </w:t>
            </w:r>
          </w:p>
        </w:tc>
        <w:tc>
          <w:tcPr>
            <w:tcW w:w="7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8973FD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Stacjonarne Studia</w:t>
            </w:r>
            <w:r w:rsidRPr="008973F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Doktoran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ckie</w:t>
            </w:r>
          </w:p>
        </w:tc>
      </w:tr>
      <w:tr w:rsidR="00115804" w:rsidRPr="00115804" w:rsidTr="00115804">
        <w:trPr>
          <w:trHeight w:val="469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sz w:val="16"/>
                <w:szCs w:val="16"/>
              </w:rPr>
              <w:t xml:space="preserve">Koordynator przedmiotu5): </w:t>
            </w:r>
          </w:p>
        </w:tc>
        <w:tc>
          <w:tcPr>
            <w:tcW w:w="7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dr Monika Jurewicz</w:t>
            </w:r>
          </w:p>
        </w:tc>
      </w:tr>
      <w:tr w:rsidR="00115804" w:rsidRPr="00115804" w:rsidTr="00115804">
        <w:trPr>
          <w:trHeight w:val="469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sz w:val="16"/>
                <w:szCs w:val="16"/>
              </w:rPr>
              <w:t xml:space="preserve">Prowadzący zajęcia6): </w:t>
            </w:r>
          </w:p>
        </w:tc>
        <w:tc>
          <w:tcPr>
            <w:tcW w:w="7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dr Monika Jurewicz</w:t>
            </w:r>
          </w:p>
        </w:tc>
      </w:tr>
      <w:tr w:rsidR="00115804" w:rsidRPr="00115804" w:rsidTr="00115804">
        <w:trPr>
          <w:trHeight w:val="469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sz w:val="16"/>
                <w:szCs w:val="16"/>
              </w:rPr>
              <w:t>Jednostka realizująca7):</w:t>
            </w:r>
          </w:p>
        </w:tc>
        <w:tc>
          <w:tcPr>
            <w:tcW w:w="7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7526CD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Wydział Nauk Społecznych</w:t>
            </w:r>
            <w:r w:rsidR="00115804" w:rsidRPr="0011580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, Katedra Edukacji i Kultury, Zakład Pedagogiki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szkolnej z terapią pedagogiczną</w:t>
            </w:r>
          </w:p>
        </w:tc>
      </w:tr>
      <w:tr w:rsidR="00115804" w:rsidRPr="00115804" w:rsidTr="00115804">
        <w:trPr>
          <w:trHeight w:val="469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sz w:val="16"/>
                <w:szCs w:val="16"/>
              </w:rPr>
              <w:t>Wydział, dla którego przedmiot jest realizowany8):</w:t>
            </w:r>
          </w:p>
        </w:tc>
        <w:tc>
          <w:tcPr>
            <w:tcW w:w="7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696B99" w:rsidP="002A43FA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Wydział </w:t>
            </w:r>
            <w:r w:rsidR="002A43F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Nauk Ekonomicznych</w:t>
            </w:r>
          </w:p>
        </w:tc>
      </w:tr>
      <w:tr w:rsidR="00115804" w:rsidRPr="00115804" w:rsidTr="00115804">
        <w:trPr>
          <w:trHeight w:val="469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sz w:val="16"/>
                <w:szCs w:val="16"/>
              </w:rPr>
              <w:t xml:space="preserve">Status przedmiotu9): 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115804" w:rsidP="007F0737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bCs/>
                <w:sz w:val="16"/>
                <w:szCs w:val="16"/>
              </w:rPr>
              <w:t>a) przedmiot</w:t>
            </w:r>
            <w:r w:rsidR="007F0737">
              <w:rPr>
                <w:rFonts w:ascii="Arial" w:eastAsia="Times New Roman" w:hAnsi="Arial" w:cs="Arial"/>
                <w:bCs/>
                <w:sz w:val="16"/>
                <w:szCs w:val="16"/>
              </w:rPr>
              <w:t>:</w:t>
            </w:r>
            <w:r w:rsidRPr="00115804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2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7F0737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b</w:t>
            </w:r>
            <w:r w:rsidR="00696B99">
              <w:rPr>
                <w:rFonts w:ascii="Arial" w:eastAsia="Times New Roman" w:hAnsi="Arial" w:cs="Arial"/>
                <w:bCs/>
                <w:sz w:val="16"/>
                <w:szCs w:val="16"/>
              </w:rPr>
              <w:t>) stopień  III</w:t>
            </w:r>
          </w:p>
        </w:tc>
        <w:tc>
          <w:tcPr>
            <w:tcW w:w="2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c) </w:t>
            </w:r>
            <w:r w:rsidRPr="00115804">
              <w:rPr>
                <w:rFonts w:ascii="Arial" w:eastAsia="Times New Roman" w:hAnsi="Arial" w:cs="Arial"/>
                <w:sz w:val="16"/>
                <w:szCs w:val="16"/>
              </w:rPr>
              <w:t xml:space="preserve"> stacjonarne</w:t>
            </w:r>
          </w:p>
        </w:tc>
      </w:tr>
      <w:tr w:rsidR="00115804" w:rsidRPr="00115804" w:rsidTr="00115804">
        <w:trPr>
          <w:trHeight w:val="469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sz w:val="16"/>
                <w:szCs w:val="16"/>
              </w:rPr>
              <w:t xml:space="preserve">Cykl dydaktyczny10): 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7526CD" w:rsidP="007F0737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Semestr</w:t>
            </w:r>
            <w:r w:rsidR="007F073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: </w:t>
            </w:r>
            <w:r w:rsidR="007F0737" w:rsidRPr="007F0737">
              <w:rPr>
                <w:rFonts w:ascii="Arial" w:eastAsia="Times New Roman" w:hAnsi="Arial" w:cs="Arial"/>
                <w:bCs/>
                <w:sz w:val="16"/>
                <w:szCs w:val="16"/>
              </w:rPr>
              <w:t>zimowy</w:t>
            </w:r>
          </w:p>
        </w:tc>
        <w:tc>
          <w:tcPr>
            <w:tcW w:w="2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sz w:val="16"/>
                <w:szCs w:val="16"/>
              </w:rPr>
              <w:t xml:space="preserve">Jęz. </w:t>
            </w:r>
            <w:r w:rsidR="007526CD">
              <w:rPr>
                <w:rFonts w:ascii="Arial" w:eastAsia="Times New Roman" w:hAnsi="Arial" w:cs="Arial"/>
                <w:sz w:val="16"/>
                <w:szCs w:val="16"/>
              </w:rPr>
              <w:t>Wykładowy:</w:t>
            </w:r>
            <w:r w:rsidRPr="00115804">
              <w:rPr>
                <w:rFonts w:ascii="Arial" w:eastAsia="Times New Roman" w:hAnsi="Arial" w:cs="Arial"/>
                <w:sz w:val="16"/>
                <w:szCs w:val="16"/>
              </w:rPr>
              <w:t xml:space="preserve"> polski</w:t>
            </w:r>
          </w:p>
        </w:tc>
        <w:tc>
          <w:tcPr>
            <w:tcW w:w="2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  <w:tr w:rsidR="00115804" w:rsidRPr="00115804" w:rsidTr="00115804">
        <w:trPr>
          <w:trHeight w:val="469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sz w:val="16"/>
                <w:szCs w:val="16"/>
              </w:rPr>
              <w:t>Założenia i cele przedmiotu12):</w:t>
            </w:r>
          </w:p>
        </w:tc>
        <w:tc>
          <w:tcPr>
            <w:tcW w:w="7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36E" w:rsidRDefault="0078536E" w:rsidP="0078536E">
            <w:pPr>
              <w:tabs>
                <w:tab w:val="left" w:pos="0"/>
              </w:tabs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Przedmiot ma na celu:</w:t>
            </w:r>
          </w:p>
          <w:p w:rsidR="0078536E" w:rsidRPr="0078536E" w:rsidRDefault="0078536E" w:rsidP="0078536E">
            <w:pPr>
              <w:tabs>
                <w:tab w:val="left" w:pos="0"/>
              </w:tabs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8536E">
              <w:rPr>
                <w:rFonts w:ascii="Arial" w:eastAsia="Times New Roman" w:hAnsi="Arial" w:cs="Arial"/>
                <w:sz w:val="16"/>
                <w:szCs w:val="16"/>
              </w:rPr>
              <w:t>1.  Wprowadzenie w problematykę zaburzeń funkcji głosowych.</w:t>
            </w:r>
          </w:p>
          <w:p w:rsidR="0078536E" w:rsidRPr="0078536E" w:rsidRDefault="0078536E" w:rsidP="0078536E">
            <w:pPr>
              <w:tabs>
                <w:tab w:val="left" w:pos="0"/>
              </w:tabs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8536E">
              <w:rPr>
                <w:rFonts w:ascii="Arial" w:eastAsia="Times New Roman" w:hAnsi="Arial" w:cs="Arial"/>
                <w:sz w:val="16"/>
                <w:szCs w:val="16"/>
              </w:rPr>
              <w:t>2. Poznanie mechanizmu mówienia i zasad prawidłowej emisji głosu.</w:t>
            </w:r>
          </w:p>
          <w:p w:rsidR="0078536E" w:rsidRPr="0078536E" w:rsidRDefault="0078536E" w:rsidP="0078536E">
            <w:pPr>
              <w:tabs>
                <w:tab w:val="left" w:pos="0"/>
              </w:tabs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8536E">
              <w:rPr>
                <w:rFonts w:ascii="Arial" w:eastAsia="Times New Roman" w:hAnsi="Arial" w:cs="Arial"/>
                <w:sz w:val="16"/>
                <w:szCs w:val="16"/>
              </w:rPr>
              <w:t>3. Zdobycie praktycznej wiedzy w zakresie  możliwości odbudowania naturalnego sposobu fonacji, oraz umiejętności posługiwania się głosem jako narzędziem pracy.</w:t>
            </w:r>
          </w:p>
          <w:p w:rsidR="0078536E" w:rsidRPr="0078536E" w:rsidRDefault="0078536E" w:rsidP="0078536E">
            <w:pPr>
              <w:tabs>
                <w:tab w:val="left" w:pos="0"/>
              </w:tabs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8536E">
              <w:rPr>
                <w:rFonts w:ascii="Arial" w:eastAsia="Times New Roman" w:hAnsi="Arial" w:cs="Arial"/>
                <w:sz w:val="16"/>
                <w:szCs w:val="16"/>
              </w:rPr>
              <w:t>4. Zachęcenie do podjęcia świadomych działań w kierunku utrzymania pełnej wydajności i sprawności głosu do późnych lat życia ( poprawa jakości mówienia, zapobieganie schorzeniom głosu, poprawienie jakości i komfortu pracy głosem).</w:t>
            </w:r>
          </w:p>
          <w:p w:rsidR="0078536E" w:rsidRPr="0078536E" w:rsidRDefault="0078536E" w:rsidP="0078536E">
            <w:pPr>
              <w:tabs>
                <w:tab w:val="left" w:pos="0"/>
              </w:tabs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8536E">
              <w:rPr>
                <w:rFonts w:ascii="Arial" w:eastAsia="Times New Roman" w:hAnsi="Arial" w:cs="Arial"/>
                <w:sz w:val="16"/>
                <w:szCs w:val="16"/>
              </w:rPr>
              <w:t>5. Przygotowanie do świadomej pracy nad głosem.</w:t>
            </w:r>
          </w:p>
          <w:p w:rsidR="00115804" w:rsidRPr="00115804" w:rsidRDefault="00115804" w:rsidP="007526CD">
            <w:pPr>
              <w:tabs>
                <w:tab w:val="left" w:pos="0"/>
              </w:tabs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15804" w:rsidRPr="00115804" w:rsidTr="00115804">
        <w:trPr>
          <w:trHeight w:val="295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sz w:val="16"/>
                <w:szCs w:val="16"/>
              </w:rPr>
              <w:t>Formy dydaktyczne, liczba godzin13):</w:t>
            </w:r>
          </w:p>
        </w:tc>
        <w:tc>
          <w:tcPr>
            <w:tcW w:w="7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D97D80" w:rsidP="00115804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Ć</w:t>
            </w:r>
            <w:r w:rsidR="002A43FA">
              <w:rPr>
                <w:rFonts w:ascii="Arial" w:eastAsia="Times New Roman" w:hAnsi="Arial" w:cs="Arial"/>
                <w:sz w:val="16"/>
                <w:szCs w:val="16"/>
              </w:rPr>
              <w:t>wiczenia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– 15h</w:t>
            </w:r>
          </w:p>
        </w:tc>
      </w:tr>
      <w:tr w:rsidR="00115804" w:rsidRPr="00115804" w:rsidTr="00115804">
        <w:trPr>
          <w:trHeight w:val="469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sz w:val="16"/>
                <w:szCs w:val="16"/>
              </w:rPr>
              <w:t>Metody dydaktyczne14):</w:t>
            </w:r>
          </w:p>
        </w:tc>
        <w:tc>
          <w:tcPr>
            <w:tcW w:w="7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iCs/>
                <w:noProof/>
                <w:sz w:val="16"/>
                <w:szCs w:val="16"/>
              </w:rPr>
              <w:t>metoda interaktywna, metoda projektowania, prezentacja</w:t>
            </w:r>
            <w:r w:rsidRPr="00115804">
              <w:rPr>
                <w:rFonts w:ascii="Arial" w:eastAsia="Times New Roman" w:hAnsi="Arial" w:cs="Arial"/>
                <w:noProof/>
                <w:sz w:val="16"/>
                <w:szCs w:val="16"/>
              </w:rPr>
              <w:t xml:space="preserve"> </w:t>
            </w:r>
            <w:r w:rsidRPr="00115804">
              <w:rPr>
                <w:rFonts w:ascii="Arial" w:eastAsia="Times New Roman" w:hAnsi="Arial" w:cs="Arial"/>
                <w:iCs/>
                <w:noProof/>
                <w:sz w:val="16"/>
                <w:szCs w:val="16"/>
              </w:rPr>
              <w:t>multimedialna,om</w:t>
            </w:r>
            <w:r w:rsidR="008973FD">
              <w:rPr>
                <w:rFonts w:ascii="Arial" w:eastAsia="Times New Roman" w:hAnsi="Arial" w:cs="Arial"/>
                <w:iCs/>
                <w:noProof/>
                <w:sz w:val="16"/>
                <w:szCs w:val="16"/>
              </w:rPr>
              <w:t>awianie i rozwiązywanie kazusów</w:t>
            </w:r>
            <w:r w:rsidRPr="00115804">
              <w:rPr>
                <w:rFonts w:ascii="Arial" w:eastAsia="Times New Roman" w:hAnsi="Arial" w:cs="Arial"/>
                <w:iCs/>
                <w:noProof/>
                <w:sz w:val="16"/>
                <w:szCs w:val="16"/>
              </w:rPr>
              <w:t>, dyskusja dydaktyczna, , metoda problemowa</w:t>
            </w:r>
            <w:r w:rsidRPr="00115804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</w:tr>
      <w:tr w:rsidR="00115804" w:rsidRPr="00115804" w:rsidTr="00115804">
        <w:trPr>
          <w:trHeight w:val="469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sz w:val="16"/>
                <w:szCs w:val="16"/>
              </w:rPr>
              <w:t>Pełny opis przedmiotu15):</w:t>
            </w:r>
          </w:p>
        </w:tc>
        <w:tc>
          <w:tcPr>
            <w:tcW w:w="7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36E" w:rsidRPr="0078536E" w:rsidRDefault="0078536E" w:rsidP="0078536E">
            <w:pPr>
              <w:tabs>
                <w:tab w:val="left" w:pos="0"/>
              </w:tabs>
              <w:spacing w:after="0" w:line="276" w:lineRule="auto"/>
              <w:jc w:val="both"/>
              <w:rPr>
                <w:rFonts w:ascii="Arial" w:eastAsia="Times New Roman" w:hAnsi="Arial" w:cs="Arial"/>
                <w:iCs/>
                <w:sz w:val="16"/>
                <w:szCs w:val="16"/>
              </w:rPr>
            </w:pPr>
            <w:r w:rsidRPr="0078536E">
              <w:rPr>
                <w:rFonts w:ascii="Arial" w:eastAsia="Times New Roman" w:hAnsi="Arial" w:cs="Arial"/>
                <w:b/>
                <w:iCs/>
                <w:sz w:val="16"/>
                <w:szCs w:val="16"/>
              </w:rPr>
              <w:t>1</w:t>
            </w:r>
            <w:r w:rsidRPr="0078536E">
              <w:rPr>
                <w:rFonts w:ascii="Arial" w:eastAsia="Times New Roman" w:hAnsi="Arial" w:cs="Arial"/>
                <w:iCs/>
                <w:sz w:val="16"/>
                <w:szCs w:val="16"/>
              </w:rPr>
              <w:t>.Znaczenie prawidłowej emisji i higieny głosu dla sprawnej i bezpiecznej pracy w zawodowym posługiwaniu się głosem.</w:t>
            </w:r>
          </w:p>
          <w:p w:rsidR="0078536E" w:rsidRPr="0078536E" w:rsidRDefault="0078536E" w:rsidP="0078536E">
            <w:pPr>
              <w:tabs>
                <w:tab w:val="left" w:pos="0"/>
              </w:tabs>
              <w:spacing w:after="0" w:line="276" w:lineRule="auto"/>
              <w:jc w:val="both"/>
              <w:rPr>
                <w:rFonts w:ascii="Arial" w:eastAsia="Times New Roman" w:hAnsi="Arial" w:cs="Arial"/>
                <w:iCs/>
                <w:sz w:val="16"/>
                <w:szCs w:val="16"/>
              </w:rPr>
            </w:pPr>
            <w:r w:rsidRPr="0078536E">
              <w:rPr>
                <w:rFonts w:ascii="Arial" w:eastAsia="Times New Roman" w:hAnsi="Arial" w:cs="Arial"/>
                <w:iCs/>
                <w:sz w:val="16"/>
                <w:szCs w:val="16"/>
              </w:rPr>
              <w:t xml:space="preserve">2. Zasady prawidłowej emisji głosu w mówieniu </w:t>
            </w:r>
          </w:p>
          <w:p w:rsidR="0078536E" w:rsidRPr="0078536E" w:rsidRDefault="0078536E" w:rsidP="0078536E">
            <w:pPr>
              <w:tabs>
                <w:tab w:val="left" w:pos="0"/>
              </w:tabs>
              <w:spacing w:after="0" w:line="276" w:lineRule="auto"/>
              <w:jc w:val="both"/>
              <w:rPr>
                <w:rFonts w:ascii="Arial" w:eastAsia="Times New Roman" w:hAnsi="Arial" w:cs="Arial"/>
                <w:iCs/>
                <w:sz w:val="16"/>
                <w:szCs w:val="16"/>
              </w:rPr>
            </w:pPr>
            <w:r w:rsidRPr="0078536E">
              <w:rPr>
                <w:rFonts w:ascii="Arial" w:eastAsia="Times New Roman" w:hAnsi="Arial" w:cs="Arial"/>
                <w:iCs/>
                <w:sz w:val="16"/>
                <w:szCs w:val="16"/>
              </w:rPr>
              <w:t>3. Wybrane zagadnienia z anatomii i fizjologii aparatu mowy</w:t>
            </w:r>
            <w:r w:rsidR="00D97D80">
              <w:rPr>
                <w:rFonts w:ascii="Arial" w:eastAsia="Times New Roman" w:hAnsi="Arial" w:cs="Arial"/>
                <w:iCs/>
                <w:sz w:val="16"/>
                <w:szCs w:val="16"/>
              </w:rPr>
              <w:t xml:space="preserve">- aparat </w:t>
            </w:r>
            <w:proofErr w:type="spellStart"/>
            <w:r w:rsidR="00D97D80">
              <w:rPr>
                <w:rFonts w:ascii="Arial" w:eastAsia="Times New Roman" w:hAnsi="Arial" w:cs="Arial"/>
                <w:iCs/>
                <w:sz w:val="16"/>
                <w:szCs w:val="16"/>
              </w:rPr>
              <w:t>oddechoy</w:t>
            </w:r>
            <w:proofErr w:type="spellEnd"/>
            <w:r w:rsidR="00D97D80">
              <w:rPr>
                <w:rFonts w:ascii="Arial" w:eastAsia="Times New Roman" w:hAnsi="Arial" w:cs="Arial"/>
                <w:iCs/>
                <w:sz w:val="16"/>
                <w:szCs w:val="16"/>
              </w:rPr>
              <w:t>, fonacyjny, rezonacyjny, artykulacyjny</w:t>
            </w:r>
          </w:p>
          <w:p w:rsidR="0078536E" w:rsidRPr="0078536E" w:rsidRDefault="00D97D80" w:rsidP="0078536E">
            <w:pPr>
              <w:tabs>
                <w:tab w:val="left" w:pos="0"/>
              </w:tabs>
              <w:spacing w:after="0" w:line="276" w:lineRule="auto"/>
              <w:jc w:val="both"/>
              <w:rPr>
                <w:rFonts w:ascii="Arial" w:eastAsia="Times New Roman" w:hAnsi="Arial" w:cs="Arial"/>
                <w:i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Cs/>
                <w:sz w:val="16"/>
                <w:szCs w:val="16"/>
              </w:rPr>
              <w:t>4</w:t>
            </w:r>
            <w:r w:rsidR="0078536E">
              <w:rPr>
                <w:rFonts w:ascii="Arial" w:eastAsia="Times New Roman" w:hAnsi="Arial" w:cs="Arial"/>
                <w:iCs/>
                <w:sz w:val="16"/>
                <w:szCs w:val="16"/>
              </w:rPr>
              <w:t xml:space="preserve">. Elementarne ćwiczenia </w:t>
            </w:r>
            <w:r w:rsidR="0078536E" w:rsidRPr="0078536E">
              <w:rPr>
                <w:rFonts w:ascii="Arial" w:eastAsia="Times New Roman" w:hAnsi="Arial" w:cs="Arial"/>
                <w:iCs/>
                <w:sz w:val="16"/>
                <w:szCs w:val="16"/>
              </w:rPr>
              <w:t xml:space="preserve"> prawidłowej emisji głosu w mowie</w:t>
            </w:r>
            <w:r w:rsidR="0078536E">
              <w:rPr>
                <w:rFonts w:ascii="Arial" w:eastAsia="Times New Roman" w:hAnsi="Arial" w:cs="Arial"/>
                <w:iCs/>
                <w:sz w:val="16"/>
                <w:szCs w:val="16"/>
              </w:rPr>
              <w:t xml:space="preserve"> i w śpiewie</w:t>
            </w:r>
          </w:p>
          <w:p w:rsidR="0078536E" w:rsidRPr="0078536E" w:rsidRDefault="00D97D80" w:rsidP="0078536E">
            <w:pPr>
              <w:tabs>
                <w:tab w:val="left" w:pos="0"/>
              </w:tabs>
              <w:spacing w:after="0" w:line="276" w:lineRule="auto"/>
              <w:jc w:val="both"/>
              <w:rPr>
                <w:rFonts w:ascii="Arial" w:eastAsia="Times New Roman" w:hAnsi="Arial" w:cs="Arial"/>
                <w:i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Cs/>
                <w:sz w:val="16"/>
                <w:szCs w:val="16"/>
              </w:rPr>
              <w:t>5.</w:t>
            </w:r>
            <w:r w:rsidR="0078536E" w:rsidRPr="0078536E">
              <w:rPr>
                <w:rFonts w:ascii="Arial" w:eastAsia="Times New Roman" w:hAnsi="Arial" w:cs="Arial"/>
                <w:iCs/>
                <w:sz w:val="16"/>
                <w:szCs w:val="16"/>
              </w:rPr>
              <w:t>.Poznanie zasad pracy na</w:t>
            </w:r>
            <w:r w:rsidR="0078536E">
              <w:rPr>
                <w:rFonts w:ascii="Arial" w:eastAsia="Times New Roman" w:hAnsi="Arial" w:cs="Arial"/>
                <w:iCs/>
                <w:sz w:val="16"/>
                <w:szCs w:val="16"/>
              </w:rPr>
              <w:t>d</w:t>
            </w:r>
            <w:r w:rsidR="0078536E" w:rsidRPr="0078536E">
              <w:rPr>
                <w:rFonts w:ascii="Arial" w:eastAsia="Times New Roman" w:hAnsi="Arial" w:cs="Arial"/>
                <w:iCs/>
                <w:sz w:val="16"/>
                <w:szCs w:val="16"/>
              </w:rPr>
              <w:t xml:space="preserve"> głosem</w:t>
            </w:r>
          </w:p>
          <w:p w:rsidR="0078536E" w:rsidRPr="0078536E" w:rsidRDefault="00D97D80" w:rsidP="0078536E">
            <w:pPr>
              <w:tabs>
                <w:tab w:val="left" w:pos="0"/>
              </w:tabs>
              <w:spacing w:after="0" w:line="276" w:lineRule="auto"/>
              <w:jc w:val="both"/>
              <w:rPr>
                <w:rFonts w:ascii="Arial" w:eastAsia="Times New Roman" w:hAnsi="Arial" w:cs="Arial"/>
                <w:i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Cs/>
                <w:sz w:val="16"/>
                <w:szCs w:val="16"/>
              </w:rPr>
              <w:t>6.</w:t>
            </w:r>
            <w:r w:rsidR="0078536E" w:rsidRPr="0078536E">
              <w:rPr>
                <w:rFonts w:ascii="Arial" w:eastAsia="Times New Roman" w:hAnsi="Arial" w:cs="Arial"/>
                <w:iCs/>
                <w:sz w:val="16"/>
                <w:szCs w:val="16"/>
              </w:rPr>
              <w:t>. Ćwiczenia usprawniające pracę aparatu oddechowego, fonacyjnego i rezonacyjno-artykulacyjnego</w:t>
            </w:r>
          </w:p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jc w:val="both"/>
              <w:rPr>
                <w:rFonts w:ascii="Arial" w:eastAsia="Times New Roman" w:hAnsi="Arial" w:cs="Arial"/>
                <w:iCs/>
                <w:sz w:val="16"/>
                <w:szCs w:val="16"/>
              </w:rPr>
            </w:pPr>
          </w:p>
        </w:tc>
      </w:tr>
      <w:tr w:rsidR="00115804" w:rsidRPr="00115804" w:rsidTr="00115804">
        <w:trPr>
          <w:trHeight w:val="469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sz w:val="16"/>
                <w:szCs w:val="16"/>
              </w:rPr>
              <w:t>Wymagania formalne  (przedmioty wprowadzające)</w:t>
            </w:r>
            <w:r w:rsidRPr="00115804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16)</w:t>
            </w:r>
            <w:r w:rsidRPr="00115804"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</w:tc>
        <w:tc>
          <w:tcPr>
            <w:tcW w:w="7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7526CD" w:rsidP="00115804">
            <w:pPr>
              <w:tabs>
                <w:tab w:val="left" w:pos="0"/>
              </w:tabs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</w:tr>
      <w:tr w:rsidR="00115804" w:rsidRPr="00115804" w:rsidTr="00115804">
        <w:trPr>
          <w:trHeight w:val="469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sz w:val="16"/>
                <w:szCs w:val="16"/>
              </w:rPr>
              <w:t>Założenia wstępne</w:t>
            </w:r>
            <w:r w:rsidRPr="00115804">
              <w:rPr>
                <w:rFonts w:ascii="Arial" w:eastAsia="Times New Roman" w:hAnsi="Arial" w:cs="Arial"/>
                <w:sz w:val="16"/>
                <w:szCs w:val="16"/>
                <w:vertAlign w:val="superscript"/>
              </w:rPr>
              <w:t>17)</w:t>
            </w:r>
            <w:r w:rsidRPr="00115804"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</w:tc>
        <w:tc>
          <w:tcPr>
            <w:tcW w:w="7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04" w:rsidRPr="00115804" w:rsidRDefault="007526CD" w:rsidP="0078536E">
            <w:pPr>
              <w:tabs>
                <w:tab w:val="left" w:pos="0"/>
              </w:tabs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526CD">
              <w:rPr>
                <w:rFonts w:ascii="Arial" w:eastAsia="Times New Roman" w:hAnsi="Arial" w:cs="Arial"/>
                <w:sz w:val="16"/>
                <w:szCs w:val="16"/>
              </w:rPr>
              <w:t>.</w:t>
            </w:r>
            <w:r w:rsidR="0078536E">
              <w:rPr>
                <w:rFonts w:ascii="Arial" w:eastAsia="Times New Roman" w:hAnsi="Arial" w:cs="Arial"/>
                <w:sz w:val="16"/>
                <w:szCs w:val="16"/>
              </w:rPr>
              <w:t>-</w:t>
            </w:r>
            <w:r w:rsidR="0078536E" w:rsidRPr="00115804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</w:tr>
      <w:tr w:rsidR="00115804" w:rsidRPr="00115804" w:rsidTr="00115804">
        <w:trPr>
          <w:trHeight w:val="1250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sz w:val="16"/>
                <w:szCs w:val="16"/>
              </w:rPr>
              <w:t>Efekty kształcenia18):</w:t>
            </w: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04" w:rsidRPr="00696B99" w:rsidRDefault="00115804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96B99">
              <w:rPr>
                <w:rFonts w:ascii="Arial" w:eastAsia="Times New Roman" w:hAnsi="Arial" w:cs="Arial"/>
                <w:sz w:val="16"/>
                <w:szCs w:val="16"/>
              </w:rPr>
              <w:t xml:space="preserve">Wiedza: </w:t>
            </w:r>
          </w:p>
          <w:p w:rsidR="00696B99" w:rsidRPr="00696B99" w:rsidRDefault="00696B99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96B99">
              <w:rPr>
                <w:rFonts w:ascii="Arial" w:eastAsia="Times New Roman" w:hAnsi="Arial" w:cs="Arial"/>
                <w:sz w:val="16"/>
                <w:szCs w:val="16"/>
              </w:rPr>
              <w:t>- 01</w:t>
            </w:r>
            <w:r w:rsidRPr="00696B9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8973FD">
              <w:rPr>
                <w:rFonts w:ascii="Arial" w:eastAsia="Times New Roman" w:hAnsi="Arial" w:cs="Arial"/>
                <w:sz w:val="16"/>
                <w:szCs w:val="16"/>
              </w:rPr>
              <w:t>wykazywanie</w:t>
            </w:r>
            <w:r w:rsidRPr="00696B99">
              <w:rPr>
                <w:rFonts w:ascii="Arial" w:eastAsia="Times New Roman" w:hAnsi="Arial" w:cs="Arial"/>
                <w:sz w:val="16"/>
                <w:szCs w:val="16"/>
              </w:rPr>
              <w:t xml:space="preserve"> inicjatyw w określaniu nowych obszarów badań naukowych</w:t>
            </w:r>
          </w:p>
          <w:p w:rsidR="007F0737" w:rsidRPr="00696B99" w:rsidRDefault="007F0737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96B99">
              <w:rPr>
                <w:rFonts w:ascii="Arial" w:eastAsia="Times New Roman" w:hAnsi="Arial" w:cs="Arial"/>
                <w:sz w:val="16"/>
                <w:szCs w:val="16"/>
              </w:rPr>
              <w:t>Umiejętności:</w:t>
            </w:r>
          </w:p>
          <w:p w:rsidR="007F0737" w:rsidRPr="00696B99" w:rsidRDefault="00696B99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96B99">
              <w:rPr>
                <w:rFonts w:ascii="Arial" w:eastAsia="Times New Roman" w:hAnsi="Arial" w:cs="Arial"/>
                <w:sz w:val="16"/>
                <w:szCs w:val="16"/>
              </w:rPr>
              <w:t>-02</w:t>
            </w:r>
            <w:r w:rsidRPr="00696B9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96B99">
              <w:rPr>
                <w:rFonts w:ascii="Arial" w:eastAsia="Times New Roman" w:hAnsi="Arial" w:cs="Arial"/>
                <w:sz w:val="16"/>
                <w:szCs w:val="16"/>
              </w:rPr>
              <w:t>przygotowanie do prowadzenia zajęć dydaktycznych i wykonywania zawodu nauczyciela akademickiego</w:t>
            </w:r>
          </w:p>
          <w:p w:rsidR="00696B99" w:rsidRPr="00696B99" w:rsidRDefault="00696B99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96B99">
              <w:rPr>
                <w:rFonts w:ascii="Arial" w:eastAsia="Times New Roman" w:hAnsi="Arial" w:cs="Arial"/>
                <w:sz w:val="16"/>
                <w:szCs w:val="16"/>
              </w:rPr>
              <w:t>-</w:t>
            </w:r>
            <w:r w:rsidRPr="00696B9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03 </w:t>
            </w:r>
            <w:r w:rsidRPr="00696B99">
              <w:rPr>
                <w:rFonts w:ascii="Arial" w:eastAsia="Times New Roman" w:hAnsi="Arial" w:cs="Arial"/>
                <w:sz w:val="16"/>
                <w:szCs w:val="16"/>
              </w:rPr>
              <w:t>przekazywanie i prezentowanie w języku ojczystym wyników badań naukowych</w:t>
            </w:r>
          </w:p>
          <w:p w:rsidR="00115804" w:rsidRPr="00696B99" w:rsidRDefault="00696B99" w:rsidP="007526CD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696B99">
              <w:rPr>
                <w:rFonts w:ascii="Arial" w:eastAsia="Times New Roman" w:hAnsi="Arial" w:cs="Arial"/>
                <w:bCs/>
                <w:sz w:val="16"/>
                <w:szCs w:val="16"/>
              </w:rPr>
              <w:t>Kompetencje:</w:t>
            </w:r>
          </w:p>
          <w:p w:rsidR="00696B99" w:rsidRPr="00115804" w:rsidRDefault="00696B99" w:rsidP="007526CD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696B99">
              <w:rPr>
                <w:rFonts w:ascii="Arial" w:eastAsia="Times New Roman" w:hAnsi="Arial" w:cs="Arial"/>
                <w:bCs/>
                <w:sz w:val="16"/>
                <w:szCs w:val="16"/>
              </w:rPr>
              <w:lastRenderedPageBreak/>
              <w:t xml:space="preserve">-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04 </w:t>
            </w:r>
            <w:r w:rsidRPr="00696B99">
              <w:rPr>
                <w:rFonts w:ascii="Arial" w:eastAsia="Times New Roman" w:hAnsi="Arial" w:cs="Arial"/>
                <w:bCs/>
                <w:sz w:val="16"/>
                <w:szCs w:val="16"/>
              </w:rPr>
              <w:t>budowanie prestiżu roli społecznej naukowca i znaczenia prowadzonej działalności dla rozwoju społeczno-gospodarczego i kształtowania społeczeństwa obywatelskiego</w:t>
            </w:r>
          </w:p>
        </w:tc>
        <w:tc>
          <w:tcPr>
            <w:tcW w:w="3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04" w:rsidRPr="00115804" w:rsidRDefault="00115804" w:rsidP="007526CD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15804" w:rsidRPr="00115804" w:rsidTr="00115804">
        <w:trPr>
          <w:trHeight w:val="704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Sposób weryfikacji efektów kształcenia19):</w:t>
            </w:r>
          </w:p>
        </w:tc>
        <w:tc>
          <w:tcPr>
            <w:tcW w:w="7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sz w:val="16"/>
                <w:szCs w:val="16"/>
              </w:rPr>
              <w:t>Efekty</w:t>
            </w:r>
            <w:r w:rsidR="00D97D80">
              <w:rPr>
                <w:rFonts w:ascii="Arial" w:eastAsia="Times New Roman" w:hAnsi="Arial" w:cs="Arial"/>
                <w:sz w:val="16"/>
                <w:szCs w:val="16"/>
              </w:rPr>
              <w:t xml:space="preserve"> 01,</w:t>
            </w:r>
            <w:r w:rsidRPr="00115804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696B99">
              <w:rPr>
                <w:rFonts w:ascii="Arial" w:eastAsia="Times New Roman" w:hAnsi="Arial" w:cs="Arial"/>
                <w:sz w:val="16"/>
                <w:szCs w:val="16"/>
              </w:rPr>
              <w:t>02, 03, 04</w:t>
            </w:r>
            <w:r w:rsidRPr="00115804">
              <w:rPr>
                <w:rFonts w:ascii="Arial" w:eastAsia="Times New Roman" w:hAnsi="Arial" w:cs="Arial"/>
                <w:sz w:val="16"/>
                <w:szCs w:val="16"/>
              </w:rPr>
              <w:t>– ocena wystąpień w trakcie zajęć</w:t>
            </w:r>
          </w:p>
        </w:tc>
      </w:tr>
      <w:tr w:rsidR="00115804" w:rsidRPr="00115804" w:rsidTr="00115804">
        <w:trPr>
          <w:trHeight w:val="469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sz w:val="16"/>
                <w:szCs w:val="16"/>
              </w:rPr>
              <w:t>Forma dokumentacji osiągniętych efektów kształcenia 20):</w:t>
            </w:r>
          </w:p>
        </w:tc>
        <w:tc>
          <w:tcPr>
            <w:tcW w:w="7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696B99" w:rsidP="00D97D80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protokół zaliczenia</w:t>
            </w:r>
            <w:r w:rsidR="00D97D80">
              <w:rPr>
                <w:rFonts w:ascii="Arial" w:eastAsia="Times New Roman" w:hAnsi="Arial" w:cs="Arial"/>
                <w:sz w:val="16"/>
                <w:szCs w:val="16"/>
              </w:rPr>
              <w:t>,</w:t>
            </w:r>
          </w:p>
        </w:tc>
      </w:tr>
      <w:tr w:rsidR="00115804" w:rsidRPr="00115804" w:rsidTr="00115804">
        <w:trPr>
          <w:trHeight w:val="469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sz w:val="16"/>
                <w:szCs w:val="16"/>
              </w:rPr>
              <w:t>Elementy i wagi mające wpływ na ocenę końcową21):</w:t>
            </w:r>
          </w:p>
        </w:tc>
        <w:tc>
          <w:tcPr>
            <w:tcW w:w="7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115804" w:rsidP="00D97D80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bCs/>
                <w:sz w:val="16"/>
                <w:szCs w:val="16"/>
              </w:rPr>
              <w:t>Ocena końcowa składa się z</w:t>
            </w:r>
            <w:r w:rsidR="00D97D80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– bieżące przygotowanie do zajęć, prawidłowe opanowanie ćwiczeń narządu mowy – 50% oceny końcowej oraz</w:t>
            </w:r>
            <w:r w:rsidRPr="00115804">
              <w:rPr>
                <w:rFonts w:ascii="Arial" w:eastAsia="Times New Roman" w:hAnsi="Arial" w:cs="Arial"/>
                <w:bCs/>
                <w:sz w:val="16"/>
                <w:szCs w:val="16"/>
              </w:rPr>
              <w:t>: -przygotowanie do zajęć w ramach</w:t>
            </w:r>
            <w:r w:rsidR="006014E2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indywidualny</w:t>
            </w:r>
            <w:r w:rsidR="00D97D80">
              <w:rPr>
                <w:rFonts w:ascii="Arial" w:eastAsia="Times New Roman" w:hAnsi="Arial" w:cs="Arial"/>
                <w:bCs/>
                <w:sz w:val="16"/>
                <w:szCs w:val="16"/>
              </w:rPr>
              <w:t>ch końcowych wystąpień - 50% oceny  końcowej</w:t>
            </w:r>
          </w:p>
        </w:tc>
      </w:tr>
      <w:tr w:rsidR="00115804" w:rsidRPr="00115804" w:rsidTr="00115804">
        <w:trPr>
          <w:trHeight w:val="469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sz w:val="16"/>
                <w:szCs w:val="16"/>
              </w:rPr>
              <w:t xml:space="preserve">Miejsce realizacji zajęć22): </w:t>
            </w:r>
          </w:p>
        </w:tc>
        <w:tc>
          <w:tcPr>
            <w:tcW w:w="7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sz w:val="16"/>
                <w:szCs w:val="16"/>
              </w:rPr>
              <w:t>Sala dydaktyczna</w:t>
            </w:r>
          </w:p>
        </w:tc>
      </w:tr>
      <w:tr w:rsidR="00115804" w:rsidRPr="00115804" w:rsidTr="00115804">
        <w:trPr>
          <w:trHeight w:val="469"/>
        </w:trPr>
        <w:tc>
          <w:tcPr>
            <w:tcW w:w="108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04" w:rsidRDefault="00115804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sz w:val="16"/>
                <w:szCs w:val="16"/>
              </w:rPr>
              <w:t>Literatura</w:t>
            </w:r>
            <w:r w:rsidR="007526CD">
              <w:rPr>
                <w:rFonts w:ascii="Arial" w:eastAsia="Times New Roman" w:hAnsi="Arial" w:cs="Arial"/>
                <w:sz w:val="16"/>
                <w:szCs w:val="16"/>
              </w:rPr>
              <w:t xml:space="preserve"> podstawowa i uzupełniająca</w:t>
            </w:r>
            <w:r w:rsidR="0078536E"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  <w:p w:rsidR="0078536E" w:rsidRDefault="0078536E" w:rsidP="0078536E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b/>
                <w:sz w:val="16"/>
                <w:szCs w:val="16"/>
                <w:u w:val="single"/>
              </w:rPr>
            </w:pPr>
          </w:p>
          <w:p w:rsidR="0078536E" w:rsidRPr="0078536E" w:rsidRDefault="0078536E" w:rsidP="0078536E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b/>
                <w:sz w:val="16"/>
                <w:szCs w:val="16"/>
                <w:u w:val="single"/>
              </w:rPr>
            </w:pPr>
            <w:r w:rsidRPr="0078536E">
              <w:rPr>
                <w:rFonts w:ascii="Arial" w:eastAsia="Times New Roman" w:hAnsi="Arial" w:cs="Arial"/>
                <w:b/>
                <w:sz w:val="16"/>
                <w:szCs w:val="16"/>
                <w:u w:val="single"/>
              </w:rPr>
              <w:t>Obowiązkowa:</w:t>
            </w:r>
          </w:p>
          <w:p w:rsidR="00F95604" w:rsidRPr="007F0737" w:rsidRDefault="00260F56" w:rsidP="00260F56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1.</w:t>
            </w:r>
            <w:r w:rsidR="00F95604" w:rsidRPr="007F0737">
              <w:rPr>
                <w:rFonts w:ascii="Arial" w:eastAsia="Times New Roman" w:hAnsi="Arial" w:cs="Arial"/>
                <w:sz w:val="16"/>
                <w:szCs w:val="16"/>
              </w:rPr>
              <w:t>Jurewicz M., 2009; Emisja głosu, Warszawa</w:t>
            </w:r>
          </w:p>
          <w:p w:rsidR="0078536E" w:rsidRPr="00260F56" w:rsidRDefault="00260F56" w:rsidP="00260F56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2.</w:t>
            </w:r>
            <w:r w:rsidR="0078536E" w:rsidRPr="00260F56">
              <w:rPr>
                <w:rFonts w:ascii="Arial" w:eastAsia="Times New Roman" w:hAnsi="Arial" w:cs="Arial"/>
                <w:sz w:val="16"/>
                <w:szCs w:val="16"/>
              </w:rPr>
              <w:t>Przybysz- Piwko</w:t>
            </w:r>
            <w:r w:rsidR="00F95604" w:rsidRPr="00260F56">
              <w:rPr>
                <w:rFonts w:ascii="Arial" w:eastAsia="Times New Roman" w:hAnsi="Arial" w:cs="Arial"/>
                <w:sz w:val="16"/>
                <w:szCs w:val="16"/>
              </w:rPr>
              <w:t xml:space="preserve"> M.</w:t>
            </w:r>
            <w:r w:rsidR="0078536E" w:rsidRPr="00260F56">
              <w:rPr>
                <w:rFonts w:ascii="Arial" w:eastAsia="Times New Roman" w:hAnsi="Arial" w:cs="Arial"/>
                <w:sz w:val="16"/>
                <w:szCs w:val="16"/>
              </w:rPr>
              <w:t>, 2006; Emisja głosu nauczyciela, Warszawa,</w:t>
            </w:r>
          </w:p>
          <w:p w:rsidR="0078536E" w:rsidRPr="007F0737" w:rsidRDefault="00260F56" w:rsidP="00260F56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3.</w:t>
            </w:r>
            <w:r w:rsidR="0078536E" w:rsidRPr="007F0737">
              <w:rPr>
                <w:rFonts w:ascii="Arial" w:eastAsia="Times New Roman" w:hAnsi="Arial" w:cs="Arial"/>
                <w:sz w:val="16"/>
                <w:szCs w:val="16"/>
              </w:rPr>
              <w:t>Rocławski B., 1986; Poradnik fonetyczny dla nauczycieli, Warszawa</w:t>
            </w:r>
          </w:p>
          <w:p w:rsidR="00F95604" w:rsidRPr="007F0737" w:rsidRDefault="00260F56" w:rsidP="00260F56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4.</w:t>
            </w:r>
            <w:r w:rsidR="00F95604" w:rsidRPr="007F0737">
              <w:rPr>
                <w:rFonts w:ascii="Arial" w:eastAsia="Times New Roman" w:hAnsi="Arial" w:cs="Arial"/>
                <w:sz w:val="16"/>
                <w:szCs w:val="16"/>
              </w:rPr>
              <w:t>Rokitiańska M., 2003; Zdrowy głos, Bydgoszcz</w:t>
            </w:r>
          </w:p>
          <w:p w:rsidR="00F95604" w:rsidRPr="007F0737" w:rsidRDefault="00260F56" w:rsidP="00260F56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5.</w:t>
            </w:r>
            <w:r w:rsidR="00F95604" w:rsidRPr="007F0737">
              <w:rPr>
                <w:rFonts w:ascii="Arial" w:eastAsia="Times New Roman" w:hAnsi="Arial" w:cs="Arial"/>
                <w:sz w:val="16"/>
                <w:szCs w:val="16"/>
              </w:rPr>
              <w:t>Tarasiewicz B., 2003; Mówię i śpiewam świadomie, Kraków,</w:t>
            </w:r>
          </w:p>
          <w:p w:rsidR="00F95604" w:rsidRPr="007F0737" w:rsidRDefault="00260F56" w:rsidP="00260F56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6.</w:t>
            </w:r>
            <w:r w:rsidR="00F95604" w:rsidRPr="007F0737">
              <w:rPr>
                <w:rFonts w:ascii="Arial" w:eastAsia="Times New Roman" w:hAnsi="Arial" w:cs="Arial"/>
                <w:sz w:val="16"/>
                <w:szCs w:val="16"/>
              </w:rPr>
              <w:t>Wieczorkiewicz B., 1998; Sztuka mówienia, Warszawa</w:t>
            </w:r>
          </w:p>
          <w:p w:rsidR="00F95604" w:rsidRPr="007F0737" w:rsidRDefault="00F95604" w:rsidP="00F95604">
            <w:pPr>
              <w:tabs>
                <w:tab w:val="left" w:pos="0"/>
              </w:tabs>
              <w:spacing w:after="0" w:line="276" w:lineRule="auto"/>
              <w:ind w:left="720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78536E" w:rsidRPr="0078536E" w:rsidRDefault="0078536E" w:rsidP="0078536E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b/>
                <w:sz w:val="16"/>
                <w:szCs w:val="16"/>
                <w:u w:val="single"/>
              </w:rPr>
            </w:pPr>
          </w:p>
          <w:p w:rsidR="0078536E" w:rsidRDefault="00F95604" w:rsidP="0078536E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b/>
                <w:sz w:val="16"/>
                <w:szCs w:val="16"/>
                <w:u w:val="single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u w:val="single"/>
              </w:rPr>
              <w:t>Zalecana</w:t>
            </w:r>
          </w:p>
          <w:p w:rsidR="006014E2" w:rsidRPr="0078536E" w:rsidRDefault="006014E2" w:rsidP="0078536E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b/>
                <w:sz w:val="16"/>
                <w:szCs w:val="16"/>
                <w:u w:val="single"/>
              </w:rPr>
            </w:pPr>
          </w:p>
          <w:p w:rsidR="006014E2" w:rsidRDefault="007F0737" w:rsidP="0078536E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1.</w:t>
            </w:r>
            <w:r w:rsidR="006014E2" w:rsidRPr="006014E2">
              <w:rPr>
                <w:rFonts w:ascii="Arial" w:eastAsia="Times New Roman" w:hAnsi="Arial" w:cs="Arial"/>
                <w:sz w:val="16"/>
                <w:szCs w:val="16"/>
              </w:rPr>
              <w:t xml:space="preserve"> Bednarek J, 2005; Ćwiczenia wyrazistości mowy, Wrocław </w:t>
            </w:r>
            <w:r w:rsidR="0078536E" w:rsidRPr="007F073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  <w:p w:rsidR="006014E2" w:rsidRPr="006014E2" w:rsidRDefault="006014E2" w:rsidP="006014E2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2. </w:t>
            </w:r>
            <w:r w:rsidRPr="006014E2">
              <w:rPr>
                <w:rFonts w:ascii="Arial" w:eastAsia="Times New Roman" w:hAnsi="Arial" w:cs="Arial"/>
                <w:sz w:val="16"/>
                <w:szCs w:val="16"/>
              </w:rPr>
              <w:t>Jurewicz M, Co zrobić żeby mówić i nie zaniemówić czyli jak usprawniać narząd głosowy, Nowa Szkoła 6/2011, s. 35 – 42.</w:t>
            </w:r>
          </w:p>
          <w:p w:rsidR="006014E2" w:rsidRPr="006014E2" w:rsidRDefault="006014E2" w:rsidP="006014E2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014E2">
              <w:rPr>
                <w:rFonts w:ascii="Arial" w:eastAsia="Times New Roman" w:hAnsi="Arial" w:cs="Arial"/>
                <w:sz w:val="16"/>
                <w:szCs w:val="16"/>
              </w:rPr>
              <w:t>3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.</w:t>
            </w:r>
            <w:r w:rsidRPr="006014E2">
              <w:rPr>
                <w:rFonts w:ascii="Arial" w:eastAsia="Times New Roman" w:hAnsi="Arial" w:cs="Arial"/>
                <w:sz w:val="16"/>
                <w:szCs w:val="16"/>
              </w:rPr>
              <w:t xml:space="preserve"> Jurewicz M, Co zrobić żeby mówić i nie zaniemówić czyli jak minimalizować działanie negatywnych czynników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na narząd głosowy, Nowa Szkoła 2010</w:t>
            </w:r>
            <w:r w:rsidRPr="006014E2">
              <w:rPr>
                <w:rFonts w:ascii="Arial" w:eastAsia="Times New Roman" w:hAnsi="Arial" w:cs="Arial"/>
                <w:sz w:val="16"/>
                <w:szCs w:val="16"/>
              </w:rPr>
              <w:t>/2011, s. 13 -17.</w:t>
            </w:r>
          </w:p>
          <w:p w:rsidR="006014E2" w:rsidRDefault="006014E2" w:rsidP="006014E2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014E2">
              <w:rPr>
                <w:rFonts w:ascii="Arial" w:eastAsia="Times New Roman" w:hAnsi="Arial" w:cs="Arial"/>
                <w:sz w:val="16"/>
                <w:szCs w:val="16"/>
              </w:rPr>
              <w:t>4. Jurewicz M, Co zrobić żeby mówić i nie zaniemówić czyli jak ekonomicznie wykorzystywać narząd głosowy, Nowa Szkoła 4/2011, s. 35-42.</w:t>
            </w:r>
          </w:p>
          <w:p w:rsidR="006014E2" w:rsidRDefault="006014E2" w:rsidP="006014E2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5. </w:t>
            </w:r>
            <w:r w:rsidRPr="006014E2">
              <w:rPr>
                <w:rFonts w:ascii="Arial" w:eastAsia="Times New Roman" w:hAnsi="Arial" w:cs="Arial"/>
                <w:sz w:val="16"/>
                <w:szCs w:val="16"/>
              </w:rPr>
              <w:t>Kochański W.,1987; O dobrej i złej polszczyźnie, Warszawa</w:t>
            </w:r>
          </w:p>
          <w:p w:rsidR="006014E2" w:rsidRPr="006014E2" w:rsidRDefault="006014E2" w:rsidP="006014E2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6.</w:t>
            </w:r>
            <w:r w:rsidRPr="006014E2">
              <w:rPr>
                <w:rFonts w:ascii="Arial" w:eastAsia="Times New Roman" w:hAnsi="Arial" w:cs="Arial"/>
                <w:sz w:val="16"/>
                <w:szCs w:val="16"/>
              </w:rPr>
              <w:t xml:space="preserve"> Lubaś W., 1994; Podręczny słownik poprawnej wymowy polskiej, Kraków-Katowice</w:t>
            </w:r>
          </w:p>
          <w:p w:rsidR="006014E2" w:rsidRPr="006014E2" w:rsidRDefault="006014E2" w:rsidP="006014E2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7.</w:t>
            </w:r>
            <w:r w:rsidRPr="006014E2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6014E2">
              <w:rPr>
                <w:rFonts w:ascii="Arial" w:eastAsia="Times New Roman" w:hAnsi="Arial" w:cs="Arial"/>
                <w:sz w:val="16"/>
                <w:szCs w:val="16"/>
              </w:rPr>
              <w:t>Łastik</w:t>
            </w:r>
            <w:proofErr w:type="spellEnd"/>
            <w:r w:rsidRPr="006014E2">
              <w:rPr>
                <w:rFonts w:ascii="Arial" w:eastAsia="Times New Roman" w:hAnsi="Arial" w:cs="Arial"/>
                <w:sz w:val="16"/>
                <w:szCs w:val="16"/>
              </w:rPr>
              <w:t xml:space="preserve"> A., 2006; Poznaj swój głos, Warszawa</w:t>
            </w:r>
          </w:p>
          <w:p w:rsidR="006014E2" w:rsidRDefault="006014E2" w:rsidP="006014E2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8. </w:t>
            </w:r>
            <w:r w:rsidRPr="006014E2">
              <w:rPr>
                <w:rFonts w:ascii="Arial" w:eastAsia="Times New Roman" w:hAnsi="Arial" w:cs="Arial"/>
                <w:sz w:val="16"/>
                <w:szCs w:val="16"/>
              </w:rPr>
              <w:t>Mikita A., 2007; Wierszyki i bajeczki wspomagające rozwój mowy, Gdańsk</w:t>
            </w:r>
          </w:p>
          <w:p w:rsidR="006014E2" w:rsidRPr="006014E2" w:rsidRDefault="006014E2" w:rsidP="006014E2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9. </w:t>
            </w:r>
            <w:proofErr w:type="spellStart"/>
            <w:r w:rsidRPr="006014E2">
              <w:rPr>
                <w:rFonts w:ascii="Arial" w:eastAsia="Times New Roman" w:hAnsi="Arial" w:cs="Arial"/>
                <w:sz w:val="16"/>
                <w:szCs w:val="16"/>
              </w:rPr>
              <w:t>Prygoń</w:t>
            </w:r>
            <w:proofErr w:type="spellEnd"/>
            <w:r w:rsidRPr="006014E2">
              <w:rPr>
                <w:rFonts w:ascii="Arial" w:eastAsia="Times New Roman" w:hAnsi="Arial" w:cs="Arial"/>
                <w:sz w:val="16"/>
                <w:szCs w:val="16"/>
              </w:rPr>
              <w:t xml:space="preserve"> S., 2007; Interpretacja, Mówię ,Czytam, Wygłaszam, Warszawa</w:t>
            </w:r>
          </w:p>
          <w:p w:rsidR="006014E2" w:rsidRPr="006014E2" w:rsidRDefault="006014E2" w:rsidP="006014E2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10.</w:t>
            </w:r>
            <w:r w:rsidRPr="006014E2">
              <w:rPr>
                <w:rFonts w:ascii="Arial" w:eastAsia="Times New Roman" w:hAnsi="Arial" w:cs="Arial"/>
                <w:sz w:val="16"/>
                <w:szCs w:val="16"/>
              </w:rPr>
              <w:t xml:space="preserve"> Rusinek M., 2007; Retoryka podręczna, Kraków</w:t>
            </w:r>
          </w:p>
          <w:p w:rsidR="006014E2" w:rsidRDefault="00260F56" w:rsidP="006014E2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11. </w:t>
            </w:r>
            <w:r w:rsidRPr="00260F56">
              <w:rPr>
                <w:rFonts w:ascii="Arial" w:eastAsia="Times New Roman" w:hAnsi="Arial" w:cs="Arial"/>
                <w:sz w:val="16"/>
                <w:szCs w:val="16"/>
              </w:rPr>
              <w:t>Strzałkowska M., 2002; Zbzikowane wierszyki łamiące języki, Warszawa</w:t>
            </w:r>
          </w:p>
          <w:p w:rsidR="00260F56" w:rsidRDefault="00260F56" w:rsidP="006014E2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12. </w:t>
            </w:r>
            <w:r w:rsidRPr="00260F56">
              <w:rPr>
                <w:rFonts w:ascii="Arial" w:eastAsia="Times New Roman" w:hAnsi="Arial" w:cs="Arial"/>
                <w:sz w:val="16"/>
                <w:szCs w:val="16"/>
              </w:rPr>
              <w:t>Strzałkowska M., 2004; Gimnastyka dla języka, Poznań</w:t>
            </w:r>
          </w:p>
          <w:p w:rsidR="00260F56" w:rsidRDefault="00260F56" w:rsidP="006014E2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13.</w:t>
            </w:r>
            <w:r w:rsidRPr="00260F56">
              <w:rPr>
                <w:rFonts w:ascii="Arial" w:eastAsia="Times New Roman" w:hAnsi="Arial" w:cs="Arial"/>
                <w:sz w:val="16"/>
                <w:szCs w:val="16"/>
              </w:rPr>
              <w:t xml:space="preserve"> Styczek I., 1981; Logopedia, Warszawa</w:t>
            </w:r>
          </w:p>
          <w:p w:rsidR="00260F56" w:rsidRPr="00260F56" w:rsidRDefault="00260F56" w:rsidP="00260F56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14. </w:t>
            </w:r>
            <w:r w:rsidRPr="00260F56">
              <w:rPr>
                <w:rFonts w:ascii="Arial" w:eastAsia="Times New Roman" w:hAnsi="Arial" w:cs="Arial"/>
                <w:sz w:val="16"/>
                <w:szCs w:val="16"/>
              </w:rPr>
              <w:t>Toczyska B., Ruch w głosie, Gdańsk</w:t>
            </w:r>
          </w:p>
          <w:p w:rsidR="00115804" w:rsidRPr="00115804" w:rsidRDefault="00115804" w:rsidP="00260F56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  <w:lang w:val="de-DE"/>
              </w:rPr>
            </w:pPr>
          </w:p>
        </w:tc>
      </w:tr>
      <w:tr w:rsidR="00115804" w:rsidRPr="00115804" w:rsidTr="00115804">
        <w:trPr>
          <w:trHeight w:val="469"/>
        </w:trPr>
        <w:tc>
          <w:tcPr>
            <w:tcW w:w="108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15804">
              <w:rPr>
                <w:rFonts w:ascii="Arial" w:eastAsia="Times New Roman" w:hAnsi="Arial" w:cs="Arial"/>
                <w:sz w:val="16"/>
                <w:szCs w:val="16"/>
              </w:rPr>
              <w:t>UWAGI24):</w:t>
            </w:r>
          </w:p>
          <w:p w:rsidR="00115804" w:rsidRPr="00115804" w:rsidRDefault="00115804" w:rsidP="00115804">
            <w:pPr>
              <w:tabs>
                <w:tab w:val="left" w:pos="0"/>
              </w:tabs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C41434" w:rsidRDefault="00C41434"/>
    <w:sectPr w:rsidR="00C414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511F8"/>
    <w:multiLevelType w:val="hybridMultilevel"/>
    <w:tmpl w:val="C4BE3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03D55"/>
    <w:multiLevelType w:val="hybridMultilevel"/>
    <w:tmpl w:val="86B69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172D90"/>
    <w:multiLevelType w:val="hybridMultilevel"/>
    <w:tmpl w:val="B2285A6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48784C"/>
    <w:multiLevelType w:val="hybridMultilevel"/>
    <w:tmpl w:val="BCB4D27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C17D3F"/>
    <w:multiLevelType w:val="hybridMultilevel"/>
    <w:tmpl w:val="C4BE3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804"/>
    <w:rsid w:val="000D0469"/>
    <w:rsid w:val="00115804"/>
    <w:rsid w:val="00260F56"/>
    <w:rsid w:val="002A43FA"/>
    <w:rsid w:val="006014E2"/>
    <w:rsid w:val="00696B99"/>
    <w:rsid w:val="00750BE8"/>
    <w:rsid w:val="007526CD"/>
    <w:rsid w:val="0078536E"/>
    <w:rsid w:val="007F0737"/>
    <w:rsid w:val="008973FD"/>
    <w:rsid w:val="00C41434"/>
    <w:rsid w:val="00D97D80"/>
    <w:rsid w:val="00F9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738012-A1D0-42AF-9416-B8A97C38E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14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653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Jurewicz</dc:creator>
  <cp:keywords/>
  <dc:description/>
  <cp:lastModifiedBy>Monika Jurewicz</cp:lastModifiedBy>
  <cp:revision>2</cp:revision>
  <dcterms:created xsi:type="dcterms:W3CDTF">2015-03-04T18:30:00Z</dcterms:created>
  <dcterms:modified xsi:type="dcterms:W3CDTF">2015-03-04T18:30:00Z</dcterms:modified>
</cp:coreProperties>
</file>